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5D7" w:rsidRDefault="009B15D7" w:rsidP="009B15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№209 и №83</w:t>
      </w:r>
    </w:p>
    <w:p w:rsidR="009B15D7" w:rsidRPr="0057439C" w:rsidRDefault="009B15D7" w:rsidP="00833DD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Р</w:t>
      </w:r>
      <w:r w:rsidRPr="0057439C">
        <w:rPr>
          <w:rFonts w:ascii="Times New Roman" w:hAnsi="Times New Roman" w:cs="Times New Roman"/>
          <w:sz w:val="28"/>
        </w:rPr>
        <w:t xml:space="preserve">аспоряжению Правительства Республики Дагестан </w:t>
      </w:r>
      <w:r>
        <w:rPr>
          <w:rFonts w:ascii="Times New Roman" w:hAnsi="Times New Roman" w:cs="Times New Roman"/>
          <w:sz w:val="28"/>
        </w:rPr>
        <w:t>от</w:t>
      </w:r>
      <w:hyperlink r:id="rId4" w:history="1">
        <w:r w:rsidRPr="0057439C">
          <w:rPr>
            <w:rStyle w:val="a3"/>
            <w:rFonts w:ascii="Times New Roman" w:hAnsi="Times New Roman" w:cs="Times New Roman"/>
            <w:sz w:val="28"/>
          </w:rPr>
          <w:t> </w:t>
        </w:r>
        <w:r w:rsidR="00833DD7">
          <w:rPr>
            <w:rStyle w:val="a3"/>
            <w:rFonts w:ascii="Times New Roman" w:hAnsi="Times New Roman" w:cs="Times New Roman"/>
            <w:sz w:val="28"/>
          </w:rPr>
          <w:t xml:space="preserve"> </w:t>
        </w:r>
        <w:r w:rsidRPr="0057439C">
          <w:rPr>
            <w:rStyle w:val="a3"/>
            <w:rFonts w:ascii="Times New Roman" w:hAnsi="Times New Roman" w:cs="Times New Roman"/>
            <w:sz w:val="28"/>
          </w:rPr>
          <w:t>29.07.2019 г.</w:t>
        </w:r>
      </w:hyperlink>
      <w:r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209  «О системе персонифицированного финансирования» </w:t>
      </w:r>
      <w:r w:rsidRPr="009D2142">
        <w:rPr>
          <w:rFonts w:ascii="Times New Roman" w:hAnsi="Times New Roman" w:cs="Times New Roman"/>
          <w:sz w:val="28"/>
          <w:szCs w:val="28"/>
        </w:rPr>
        <w:t>в целях реализации мероприятия «Формирование современных управленческих организационно-</w:t>
      </w:r>
      <w:proofErr w:type="gramStart"/>
      <w:r w:rsidRPr="009D2142">
        <w:rPr>
          <w:rFonts w:ascii="Times New Roman" w:hAnsi="Times New Roman" w:cs="Times New Roman"/>
          <w:sz w:val="28"/>
          <w:szCs w:val="28"/>
        </w:rPr>
        <w:t>экономических</w:t>
      </w:r>
      <w:r w:rsidR="00833DD7">
        <w:rPr>
          <w:rFonts w:ascii="Times New Roman" w:hAnsi="Times New Roman" w:cs="Times New Roman"/>
          <w:sz w:val="28"/>
          <w:szCs w:val="28"/>
        </w:rPr>
        <w:t xml:space="preserve"> </w:t>
      </w:r>
      <w:r w:rsidRPr="009D2142">
        <w:rPr>
          <w:rFonts w:ascii="Times New Roman" w:hAnsi="Times New Roman" w:cs="Times New Roman"/>
          <w:sz w:val="28"/>
          <w:szCs w:val="28"/>
        </w:rPr>
        <w:t>механизмов</w:t>
      </w:r>
      <w:proofErr w:type="gramEnd"/>
      <w:r w:rsidRPr="009D2142">
        <w:rPr>
          <w:rFonts w:ascii="Times New Roman" w:hAnsi="Times New Roman" w:cs="Times New Roman"/>
          <w:sz w:val="28"/>
          <w:szCs w:val="28"/>
        </w:rPr>
        <w:t xml:space="preserve"> системе дополнительного образования детей»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D2142">
        <w:rPr>
          <w:rFonts w:ascii="Times New Roman" w:hAnsi="Times New Roman" w:cs="Times New Roman"/>
          <w:sz w:val="28"/>
          <w:szCs w:val="28"/>
        </w:rPr>
        <w:t>рамках регионального проекта «Успех каждого ребенка»,</w:t>
      </w:r>
      <w:r w:rsidR="00833DD7">
        <w:rPr>
          <w:rFonts w:ascii="Times New Roman" w:hAnsi="Times New Roman" w:cs="Times New Roman"/>
          <w:sz w:val="28"/>
          <w:szCs w:val="28"/>
        </w:rPr>
        <w:t xml:space="preserve"> </w:t>
      </w:r>
      <w:r w:rsidRPr="009D2142">
        <w:rPr>
          <w:rFonts w:ascii="Times New Roman" w:hAnsi="Times New Roman" w:cs="Times New Roman"/>
          <w:sz w:val="28"/>
          <w:szCs w:val="28"/>
        </w:rPr>
        <w:t>национального</w:t>
      </w:r>
      <w:r w:rsidR="00833DD7">
        <w:rPr>
          <w:rFonts w:ascii="Times New Roman" w:hAnsi="Times New Roman" w:cs="Times New Roman"/>
          <w:sz w:val="28"/>
          <w:szCs w:val="28"/>
        </w:rPr>
        <w:t xml:space="preserve"> </w:t>
      </w:r>
      <w:r w:rsidRPr="009D2142">
        <w:rPr>
          <w:rFonts w:ascii="Times New Roman" w:hAnsi="Times New Roman" w:cs="Times New Roman"/>
          <w:sz w:val="28"/>
          <w:szCs w:val="28"/>
        </w:rPr>
        <w:t xml:space="preserve">проекта «Образование» </w:t>
      </w:r>
      <w:r>
        <w:rPr>
          <w:rFonts w:ascii="Times New Roman" w:hAnsi="Times New Roman" w:cs="Times New Roman"/>
          <w:sz w:val="28"/>
          <w:szCs w:val="28"/>
        </w:rPr>
        <w:t xml:space="preserve">в Республике Дагестан была внедрена модель персонифицированного финансирования в 26 муниципальных образованиях республики. </w:t>
      </w:r>
    </w:p>
    <w:p w:rsidR="009B15D7" w:rsidRPr="00B175F2" w:rsidRDefault="009B15D7" w:rsidP="00833DD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175F2">
        <w:rPr>
          <w:rFonts w:ascii="Times New Roman" w:hAnsi="Times New Roman" w:cs="Times New Roman"/>
          <w:sz w:val="28"/>
        </w:rPr>
        <w:t>Распоряжением Правительства республики Дагестан от 20.04.2020г. №83 «</w:t>
      </w:r>
      <w:hyperlink r:id="rId5" w:history="1">
        <w:r w:rsidRPr="00B175F2">
          <w:rPr>
            <w:rStyle w:val="a3"/>
            <w:rFonts w:ascii="Times New Roman" w:hAnsi="Times New Roman" w:cs="Times New Roman"/>
            <w:sz w:val="28"/>
          </w:rPr>
          <w:t>О внедрении целевой модели ПФДОД</w:t>
        </w:r>
      </w:hyperlink>
      <w:r w:rsidRPr="00B175F2">
        <w:rPr>
          <w:rFonts w:ascii="Times New Roman" w:hAnsi="Times New Roman" w:cs="Times New Roman"/>
          <w:sz w:val="28"/>
        </w:rPr>
        <w:t>»</w:t>
      </w:r>
      <w:r w:rsidR="00833D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внесены некоторые изменения и включили еще 26 муниципальных образований.</w:t>
      </w:r>
    </w:p>
    <w:p w:rsidR="009B15D7" w:rsidRDefault="009B15D7" w:rsidP="00833D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этого</w:t>
      </w:r>
      <w:r w:rsidR="00833D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можем сказать, что с 1 сентября 2020 года во всех муниципальных образованиях республики будет внедрена модель персонифицированного финансирования дополнительного образования детей. </w:t>
      </w:r>
    </w:p>
    <w:sectPr w:rsidR="009B15D7" w:rsidSect="00216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6F7B4F"/>
    <w:rsid w:val="0021688A"/>
    <w:rsid w:val="006A0156"/>
    <w:rsid w:val="006F7B4F"/>
    <w:rsid w:val="00833DD7"/>
    <w:rsid w:val="009B15D7"/>
    <w:rsid w:val="00D82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5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mcrd.ru/deyatelnost/regionalnye-dokumenty/939/" TargetMode="External"/><Relationship Id="rId4" Type="http://schemas.openxmlformats.org/officeDocument/2006/relationships/hyperlink" Target="https://rmcrd.ru/deyatelnost/regionalnye-dokumenty/9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 РД 2</dc:creator>
  <cp:keywords/>
  <dc:description/>
  <cp:lastModifiedBy>User</cp:lastModifiedBy>
  <cp:revision>4</cp:revision>
  <dcterms:created xsi:type="dcterms:W3CDTF">2020-08-14T09:57:00Z</dcterms:created>
  <dcterms:modified xsi:type="dcterms:W3CDTF">2020-08-14T09:25:00Z</dcterms:modified>
</cp:coreProperties>
</file>